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44D" w:rsidRDefault="00D9544D" w:rsidP="00D9544D">
      <w:pPr>
        <w:spacing w:line="280" w:lineRule="exact"/>
        <w:jc w:val="right"/>
        <w:rPr>
          <w:szCs w:val="30"/>
        </w:rPr>
      </w:pPr>
    </w:p>
    <w:p w:rsidR="00D9544D" w:rsidRDefault="002154E0" w:rsidP="00D9544D">
      <w:pPr>
        <w:spacing w:line="280" w:lineRule="exact"/>
        <w:jc w:val="center"/>
        <w:rPr>
          <w:szCs w:val="30"/>
        </w:rPr>
      </w:pPr>
      <w:r>
        <w:rPr>
          <w:szCs w:val="30"/>
        </w:rPr>
        <w:t xml:space="preserve">  </w:t>
      </w:r>
    </w:p>
    <w:p w:rsidR="00D41415" w:rsidRDefault="004F7909" w:rsidP="00AB36B4">
      <w:pPr>
        <w:ind w:firstLine="709"/>
        <w:rPr>
          <w:spacing w:val="-6"/>
        </w:rPr>
      </w:pPr>
      <w:bookmarkStart w:id="0" w:name="_GoBack"/>
      <w:bookmarkEnd w:id="0"/>
      <w:r>
        <w:rPr>
          <w:szCs w:val="30"/>
        </w:rPr>
        <w:t xml:space="preserve">Приложение </w:t>
      </w:r>
      <w:r w:rsidR="00D9544D">
        <w:rPr>
          <w:szCs w:val="30"/>
        </w:rPr>
        <w:t>3</w:t>
      </w:r>
      <w:r w:rsidR="001166C1">
        <w:rPr>
          <w:szCs w:val="30"/>
        </w:rPr>
        <w:t xml:space="preserve"> </w:t>
      </w:r>
      <w:r w:rsidR="00D41415">
        <w:rPr>
          <w:szCs w:val="30"/>
        </w:rPr>
        <w:t>(справочное)</w:t>
      </w:r>
      <w:r w:rsidR="00AB36B4">
        <w:rPr>
          <w:szCs w:val="30"/>
        </w:rPr>
        <w:t xml:space="preserve"> </w:t>
      </w:r>
      <w:r w:rsidR="00D41415" w:rsidRPr="008F3D93">
        <w:rPr>
          <w:spacing w:val="-6"/>
        </w:rPr>
        <w:t xml:space="preserve">Запрещенные Госстандартом к ввозу и обращению на территории Республики Беларусь </w:t>
      </w:r>
      <w:r w:rsidR="008E3F90">
        <w:rPr>
          <w:spacing w:val="-6"/>
        </w:rPr>
        <w:t>СМС</w:t>
      </w:r>
      <w:r w:rsidR="001166C1">
        <w:rPr>
          <w:spacing w:val="-6"/>
        </w:rPr>
        <w:t xml:space="preserve"> </w:t>
      </w:r>
    </w:p>
    <w:p w:rsidR="00AB36B4" w:rsidRDefault="00AB36B4" w:rsidP="00AB36B4">
      <w:pPr>
        <w:ind w:firstLine="709"/>
        <w:rPr>
          <w:spacing w:val="-6"/>
        </w:rPr>
      </w:pPr>
    </w:p>
    <w:p w:rsidR="00AB36B4" w:rsidRDefault="00AB36B4" w:rsidP="00D41415">
      <w:pPr>
        <w:spacing w:line="120" w:lineRule="auto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0"/>
        <w:gridCol w:w="5714"/>
        <w:gridCol w:w="3120"/>
        <w:gridCol w:w="2362"/>
        <w:gridCol w:w="3878"/>
      </w:tblGrid>
      <w:tr w:rsidR="00D41415" w:rsidTr="00BF6B85">
        <w:trPr>
          <w:cantSplit/>
        </w:trPr>
        <w:tc>
          <w:tcPr>
            <w:tcW w:w="540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714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Продукция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Предписание Госстандарта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Выявленные нарушения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6F57956" wp14:editId="223CB1DC">
                  <wp:extent cx="3485127" cy="2695698"/>
                  <wp:effectExtent l="0" t="0" r="1270" b="0"/>
                  <wp:docPr id="2" name="Рисунок 2" descr="C:\Users\user1\Desktop\Без назван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esktop\Без назван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524" cy="270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 xml:space="preserve">Стиральный порошок </w:t>
            </w:r>
            <w:proofErr w:type="spellStart"/>
            <w:r w:rsidRPr="0070665E">
              <w:rPr>
                <w:sz w:val="24"/>
              </w:rPr>
              <w:t>AlpixColor</w:t>
            </w:r>
            <w:proofErr w:type="spellEnd"/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«CLOVIN S.A.» (Польша)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 xml:space="preserve">ООО "Фабрика </w:t>
            </w:r>
            <w:proofErr w:type="spellStart"/>
            <w:r w:rsidRPr="0070665E">
              <w:rPr>
                <w:sz w:val="24"/>
              </w:rPr>
              <w:t>Ромакс</w:t>
            </w:r>
            <w:proofErr w:type="spellEnd"/>
            <w:r w:rsidRPr="0070665E">
              <w:rPr>
                <w:sz w:val="24"/>
              </w:rPr>
              <w:t>"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06-18-123/1170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(75,8±3,2) % (без предварительного замачивания) и (52,9±2,2) % (с предварительным замачиванием), что вводит в заблуждение потребителя продукции относительно её качества.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D8001B1" wp14:editId="02CDA2B2">
                  <wp:extent cx="3490796" cy="2446317"/>
                  <wp:effectExtent l="0" t="0" r="0" b="0"/>
                  <wp:docPr id="3" name="Рисунок 3" descr="C:\Users\user1\Desktop\Без названия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Desktop\Без названия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339" cy="244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Универсальный стиральный порошок «WASCHEMEISTER UNIVERSAL»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 xml:space="preserve">«CLOVIN </w:t>
            </w:r>
            <w:proofErr w:type="spellStart"/>
            <w:r w:rsidRPr="0070665E">
              <w:rPr>
                <w:sz w:val="24"/>
              </w:rPr>
              <w:t>GermanyGmbH</w:t>
            </w:r>
            <w:proofErr w:type="spellEnd"/>
            <w:r w:rsidRPr="0070665E">
              <w:rPr>
                <w:sz w:val="24"/>
              </w:rPr>
              <w:t>» (Германия)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 xml:space="preserve">ООО "Торговая компания </w:t>
            </w:r>
            <w:proofErr w:type="spellStart"/>
            <w:r w:rsidRPr="0070665E">
              <w:rPr>
                <w:sz w:val="24"/>
              </w:rPr>
              <w:t>Ромакс</w:t>
            </w:r>
            <w:proofErr w:type="spellEnd"/>
            <w:r w:rsidRPr="0070665E">
              <w:rPr>
                <w:sz w:val="24"/>
              </w:rPr>
              <w:t>"</w:t>
            </w:r>
            <w:proofErr w:type="gramStart"/>
            <w:r w:rsidRPr="0070665E">
              <w:rPr>
                <w:sz w:val="24"/>
              </w:rPr>
              <w:t>,г</w:t>
            </w:r>
            <w:proofErr w:type="gramEnd"/>
            <w:r w:rsidRPr="0070665E">
              <w:rPr>
                <w:sz w:val="24"/>
              </w:rPr>
              <w:t xml:space="preserve"> Минск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06-18-123/1169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(56,6±2,4) %, что вводит в заблуждение потребителя продукции относительно её качества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5E72D67" wp14:editId="30C59EBD">
                  <wp:extent cx="3467595" cy="2885704"/>
                  <wp:effectExtent l="0" t="0" r="0" b="0"/>
                  <wp:docPr id="6" name="Рисунок 6" descr="C:\Users\user1\Desktop\Без названия (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\Desktop\Без названия (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334" cy="289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Стиральный порошок для цветных тканей «PUROX COLOR»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«CLOVIN S.A.» (Польша)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 xml:space="preserve">ООО "Торговая компания </w:t>
            </w:r>
            <w:proofErr w:type="spellStart"/>
            <w:r w:rsidRPr="0070665E">
              <w:rPr>
                <w:sz w:val="24"/>
              </w:rPr>
              <w:t>Ромакс</w:t>
            </w:r>
            <w:proofErr w:type="spellEnd"/>
            <w:r w:rsidRPr="0070665E">
              <w:rPr>
                <w:sz w:val="24"/>
              </w:rPr>
              <w:t>"</w:t>
            </w:r>
            <w:proofErr w:type="gramStart"/>
            <w:r w:rsidRPr="0070665E">
              <w:rPr>
                <w:sz w:val="24"/>
              </w:rPr>
              <w:t>,г</w:t>
            </w:r>
            <w:proofErr w:type="gramEnd"/>
            <w:r w:rsidRPr="0070665E">
              <w:rPr>
                <w:sz w:val="24"/>
              </w:rPr>
              <w:t xml:space="preserve"> Минск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06-18-123/1168</w:t>
            </w:r>
            <w:r w:rsidR="001166C1">
              <w:rPr>
                <w:sz w:val="24"/>
              </w:rPr>
              <w:t xml:space="preserve">  </w:t>
            </w:r>
            <w:r w:rsidRPr="0070665E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70665E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(55,6±2,3) % (без предварительного замачивания) и (49,8±2,1) % (с предварительным замачиванием), что вводит в заблуждение потребителя продукции относительно её качества.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8678CBB" wp14:editId="278EB422">
                  <wp:extent cx="3467595" cy="2933205"/>
                  <wp:effectExtent l="0" t="0" r="0" b="635"/>
                  <wp:docPr id="7" name="Рисунок 7" descr="C:\Users\user1\Desktop\Без названия (3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\Desktop\Без названия (3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253" cy="293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Стиральный порошок для цветного белья «ROBETA Горный цветок»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«SOLIRA </w:t>
            </w:r>
            <w:proofErr w:type="spellStart"/>
            <w:r w:rsidRPr="006A2935">
              <w:rPr>
                <w:sz w:val="24"/>
              </w:rPr>
              <w:t>Companys.r.o</w:t>
            </w:r>
            <w:proofErr w:type="spellEnd"/>
            <w:r w:rsidRPr="006A2935">
              <w:rPr>
                <w:sz w:val="24"/>
              </w:rPr>
              <w:t>» (Чешская Республика)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ООО "Торговая компания </w:t>
            </w:r>
            <w:proofErr w:type="spellStart"/>
            <w:r w:rsidRPr="006A2935">
              <w:rPr>
                <w:sz w:val="24"/>
              </w:rPr>
              <w:t>Ромакс</w:t>
            </w:r>
            <w:proofErr w:type="spellEnd"/>
            <w:r w:rsidRPr="006A2935">
              <w:rPr>
                <w:sz w:val="24"/>
              </w:rPr>
              <w:t>"</w:t>
            </w:r>
            <w:proofErr w:type="gramStart"/>
            <w:r w:rsidRPr="006A2935">
              <w:rPr>
                <w:sz w:val="24"/>
              </w:rPr>
              <w:t>,г</w:t>
            </w:r>
            <w:proofErr w:type="gramEnd"/>
            <w:r w:rsidRPr="006A2935">
              <w:rPr>
                <w:sz w:val="24"/>
              </w:rPr>
              <w:t xml:space="preserve"> Минск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06-18-123/1167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04.09.2021</w:t>
            </w:r>
            <w:r w:rsidR="001166C1">
              <w:rPr>
                <w:sz w:val="24"/>
              </w:rPr>
              <w:t xml:space="preserve"> 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(65,0±2,7) %.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8A139CB" wp14:editId="4C32F87D">
                  <wp:extent cx="3491345" cy="2909455"/>
                  <wp:effectExtent l="0" t="0" r="0" b="5715"/>
                  <wp:docPr id="11" name="Рисунок 11" descr="C:\Users\user1\Desktop\Без названия (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1\Desktop\Без названия (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111" cy="291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Средство моющее синтетическое порошкообразное для цветного белья «ZICO </w:t>
            </w:r>
            <w:proofErr w:type="spellStart"/>
            <w:r w:rsidRPr="006A2935">
              <w:rPr>
                <w:sz w:val="24"/>
              </w:rPr>
              <w:t>color</w:t>
            </w:r>
            <w:proofErr w:type="spellEnd"/>
            <w:r w:rsidRPr="006A2935">
              <w:rPr>
                <w:sz w:val="24"/>
              </w:rPr>
              <w:t>»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«SOLIRA </w:t>
            </w:r>
            <w:proofErr w:type="spellStart"/>
            <w:r w:rsidRPr="006A2935">
              <w:rPr>
                <w:sz w:val="24"/>
              </w:rPr>
              <w:t>Companys.r.o</w:t>
            </w:r>
            <w:proofErr w:type="spellEnd"/>
            <w:r w:rsidRPr="006A2935">
              <w:rPr>
                <w:sz w:val="24"/>
              </w:rPr>
              <w:t>» (Чешская Республика)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ООО "Торговая компания </w:t>
            </w:r>
            <w:proofErr w:type="spellStart"/>
            <w:r w:rsidRPr="006A2935">
              <w:rPr>
                <w:sz w:val="24"/>
              </w:rPr>
              <w:t>Ромакс</w:t>
            </w:r>
            <w:proofErr w:type="spellEnd"/>
            <w:r w:rsidRPr="006A2935">
              <w:rPr>
                <w:sz w:val="24"/>
              </w:rPr>
              <w:t>"</w:t>
            </w:r>
            <w:proofErr w:type="gramStart"/>
            <w:r w:rsidRPr="006A2935">
              <w:rPr>
                <w:sz w:val="24"/>
              </w:rPr>
              <w:t>,г</w:t>
            </w:r>
            <w:proofErr w:type="gramEnd"/>
            <w:r w:rsidRPr="006A2935">
              <w:rPr>
                <w:sz w:val="24"/>
              </w:rPr>
              <w:t xml:space="preserve"> Минск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06-18-123/1167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D41415" w:rsidRPr="006A2935" w:rsidRDefault="00D41415" w:rsidP="00BF6B85">
            <w:pPr>
              <w:rPr>
                <w:sz w:val="24"/>
              </w:rPr>
            </w:pPr>
            <w:r w:rsidRPr="006A2935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(67,9±2,6) %.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A73A1C9" wp14:editId="211275B6">
                  <wp:extent cx="3491345" cy="2802577"/>
                  <wp:effectExtent l="0" t="0" r="0" b="0"/>
                  <wp:docPr id="13" name="Рисунок 13" descr="C:\Users\user1\Desktop\Без названия (5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1\Desktop\Без названия (5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918" cy="280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Средство моющее синтетическое порошкообразное универсальное «ZICO </w:t>
            </w:r>
            <w:proofErr w:type="spellStart"/>
            <w:r w:rsidRPr="006A2935">
              <w:rPr>
                <w:sz w:val="24"/>
              </w:rPr>
              <w:t>universal</w:t>
            </w:r>
            <w:proofErr w:type="spellEnd"/>
            <w:r w:rsidRPr="006A2935">
              <w:rPr>
                <w:sz w:val="24"/>
              </w:rPr>
              <w:t>»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«SOLIRA </w:t>
            </w:r>
            <w:proofErr w:type="spellStart"/>
            <w:r w:rsidRPr="006A2935">
              <w:rPr>
                <w:sz w:val="24"/>
              </w:rPr>
              <w:t>Companys.r.o</w:t>
            </w:r>
            <w:proofErr w:type="spellEnd"/>
            <w:r w:rsidRPr="006A2935">
              <w:rPr>
                <w:sz w:val="24"/>
              </w:rPr>
              <w:t>» (Чешская Республика)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 xml:space="preserve">ООО "Торговая компания </w:t>
            </w:r>
            <w:proofErr w:type="spellStart"/>
            <w:r w:rsidRPr="006A2935">
              <w:rPr>
                <w:sz w:val="24"/>
              </w:rPr>
              <w:t>Ромакс</w:t>
            </w:r>
            <w:proofErr w:type="spellEnd"/>
            <w:r w:rsidRPr="006A2935">
              <w:rPr>
                <w:sz w:val="24"/>
              </w:rPr>
              <w:t>"</w:t>
            </w:r>
            <w:proofErr w:type="gramStart"/>
            <w:r w:rsidRPr="006A2935">
              <w:rPr>
                <w:sz w:val="24"/>
              </w:rPr>
              <w:t>,г</w:t>
            </w:r>
            <w:proofErr w:type="gramEnd"/>
            <w:r w:rsidRPr="006A2935">
              <w:rPr>
                <w:sz w:val="24"/>
              </w:rPr>
              <w:t xml:space="preserve"> Минск</w:t>
            </w:r>
          </w:p>
        </w:tc>
        <w:tc>
          <w:tcPr>
            <w:tcW w:w="2362" w:type="dxa"/>
          </w:tcPr>
          <w:p w:rsidR="00D41415" w:rsidRDefault="00D41415" w:rsidP="00BF6B85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06-18-123/1167</w:t>
            </w:r>
            <w:r w:rsidR="001166C1">
              <w:rPr>
                <w:sz w:val="24"/>
              </w:rPr>
              <w:t xml:space="preserve">  </w:t>
            </w:r>
            <w:r w:rsidRPr="006A2935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6A2935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D41415" w:rsidRDefault="00D41415" w:rsidP="00BF6B85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составил: (62,0±2,6) %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center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C3A8ADA" wp14:editId="4CEDAED4">
                  <wp:extent cx="3491345" cy="4657798"/>
                  <wp:effectExtent l="0" t="0" r="0" b="0"/>
                  <wp:docPr id="14" name="Рисунок 14" descr="C:\Users\user1\Desktop\Без названия (6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1\Desktop\Без названия (6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130" cy="466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Pr="006A2935" w:rsidRDefault="00D41415" w:rsidP="00BF6B85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Средство моющее синтетическое. Универсальный гель для стирки «HERR KLEE C.G. UNIVERSAL»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 xml:space="preserve">«CLOVIN </w:t>
            </w:r>
            <w:proofErr w:type="spellStart"/>
            <w:r w:rsidRPr="00417D45">
              <w:rPr>
                <w:sz w:val="24"/>
              </w:rPr>
              <w:t>GermanyGmbH</w:t>
            </w:r>
            <w:proofErr w:type="spellEnd"/>
            <w:r w:rsidRPr="00417D45">
              <w:rPr>
                <w:sz w:val="24"/>
              </w:rPr>
              <w:t>», Германия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Поставщики продукции на территории РБ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</w:p>
        </w:tc>
        <w:tc>
          <w:tcPr>
            <w:tcW w:w="2362" w:type="dxa"/>
          </w:tcPr>
          <w:p w:rsidR="00D41415" w:rsidRPr="006A2935" w:rsidRDefault="00D41415" w:rsidP="00BF6B85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06-18-123/855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28.06.2021</w:t>
            </w:r>
          </w:p>
        </w:tc>
        <w:tc>
          <w:tcPr>
            <w:tcW w:w="3878" w:type="dxa"/>
          </w:tcPr>
          <w:p w:rsidR="00D41415" w:rsidRPr="006A2935" w:rsidRDefault="00D41415" w:rsidP="00BF6B85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 xml:space="preserve">Изготовитель данных моющих средств в маркировке умышленно указал назначение продукции «для всех типов стиральных машин»,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(193±5) мм. Превышение показателя «пенообразующая способность» вводит в заблуждение потребителя продукции, относительно её назначения, качества и безопасности и не исключает риск безопасного применения моющего средства в стиральных машинах с фронтальной </w:t>
            </w:r>
            <w:proofErr w:type="spellStart"/>
            <w:r w:rsidRPr="00417D45">
              <w:rPr>
                <w:sz w:val="24"/>
              </w:rPr>
              <w:t>загрузкой</w:t>
            </w:r>
            <w:proofErr w:type="gramStart"/>
            <w:r w:rsidRPr="00417D45">
              <w:rPr>
                <w:sz w:val="24"/>
              </w:rPr>
              <w:t>.К</w:t>
            </w:r>
            <w:proofErr w:type="gramEnd"/>
            <w:r w:rsidRPr="00417D45">
              <w:rPr>
                <w:sz w:val="24"/>
              </w:rPr>
              <w:t>роме</w:t>
            </w:r>
            <w:proofErr w:type="spellEnd"/>
            <w:r w:rsidRPr="00417D45">
              <w:rPr>
                <w:sz w:val="24"/>
              </w:rPr>
              <w:t xml:space="preserve"> того, идентификационный показатель «моющая способность» не соответствовал требованиям ГОСТ 32479-2013 «Средства для стирки. Общие технические условия» (пункта 3.1.5), на соответствие которого задекларирована продукция: показатель «моющая способность» при норме не менее 60 % составил (42,2±1,7) %.</w:t>
            </w:r>
          </w:p>
        </w:tc>
      </w:tr>
      <w:tr w:rsidR="00D41415" w:rsidTr="00BF6B85">
        <w:trPr>
          <w:cantSplit/>
        </w:trPr>
        <w:tc>
          <w:tcPr>
            <w:tcW w:w="540" w:type="dxa"/>
          </w:tcPr>
          <w:p w:rsidR="00D41415" w:rsidRPr="0070665E" w:rsidRDefault="00D41415" w:rsidP="00D41415">
            <w:pPr>
              <w:pStyle w:val="a9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D41415" w:rsidRDefault="00D41415" w:rsidP="00BF6B85">
            <w:pPr>
              <w:jc w:val="both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558C87E" wp14:editId="4A105C92">
                  <wp:extent cx="3479470" cy="4641957"/>
                  <wp:effectExtent l="0" t="0" r="6985" b="6350"/>
                  <wp:docPr id="15" name="Рисунок 15" descr="C:\Users\user1\Desktop\Без названия (7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1\Desktop\Без названия (7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390" cy="4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41415" w:rsidRPr="006A2935" w:rsidRDefault="00D41415" w:rsidP="00BF6B85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Средство моющее синтетическое. Универсальный гель для стирки «HERR KLEE C.G. COLOR»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Производитель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 xml:space="preserve">«CLOVIN </w:t>
            </w:r>
            <w:proofErr w:type="spellStart"/>
            <w:r w:rsidRPr="00417D45">
              <w:rPr>
                <w:sz w:val="24"/>
              </w:rPr>
              <w:t>GermanyGmbH</w:t>
            </w:r>
            <w:proofErr w:type="spellEnd"/>
            <w:r w:rsidRPr="00417D45">
              <w:rPr>
                <w:sz w:val="24"/>
              </w:rPr>
              <w:t>», Германия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Импортеры продукции на территорию РБ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Поставщики продукции на территории РБ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</w:p>
        </w:tc>
        <w:tc>
          <w:tcPr>
            <w:tcW w:w="2362" w:type="dxa"/>
          </w:tcPr>
          <w:p w:rsidR="00D41415" w:rsidRPr="006A2935" w:rsidRDefault="00D41415" w:rsidP="00BF6B85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Предписание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06-18-123/855</w:t>
            </w:r>
            <w:r w:rsidR="001166C1">
              <w:rPr>
                <w:sz w:val="24"/>
              </w:rPr>
              <w:t xml:space="preserve">  </w:t>
            </w:r>
            <w:r w:rsidRPr="00417D45">
              <w:rPr>
                <w:sz w:val="24"/>
              </w:rPr>
              <w:t>Дата введения меры</w:t>
            </w:r>
            <w:r w:rsidR="001166C1">
              <w:rPr>
                <w:sz w:val="24"/>
              </w:rPr>
              <w:t xml:space="preserve"> </w:t>
            </w:r>
            <w:r w:rsidRPr="00417D45">
              <w:rPr>
                <w:sz w:val="24"/>
              </w:rPr>
              <w:t>28.06.2021</w:t>
            </w:r>
            <w:r w:rsidR="001166C1">
              <w:rPr>
                <w:sz w:val="24"/>
              </w:rPr>
              <w:t xml:space="preserve"> </w:t>
            </w:r>
          </w:p>
        </w:tc>
        <w:tc>
          <w:tcPr>
            <w:tcW w:w="3878" w:type="dxa"/>
          </w:tcPr>
          <w:p w:rsidR="00D41415" w:rsidRPr="006A2935" w:rsidRDefault="00D41415" w:rsidP="00BF6B85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Изготовитель данных моющих средств в маркировке умышленно указал назначение продукции «для всех типов стиральных машин»,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(200±5) мм. Превышение показателя «пенообразующая способность» вводит в заблуждение потребителя продукции, относительно её назначения, качества и безопасности и не исключает риск безопасного применения моющего средства в стиральных машинах с фронтальной загрузкой. Кроме того, идентификационный показатель «моющая способность» не соответствовал требованиям ГОСТ 32479-2013 «Средства для стирки. Общие технические условия» (пункта 3.1.5), на соответствие которого задекларирована продукция: показатель «моющая способность» при норме не менее 60 % составил (35,7±1,5) %.</w:t>
            </w:r>
          </w:p>
        </w:tc>
      </w:tr>
    </w:tbl>
    <w:p w:rsidR="004F7909" w:rsidRDefault="001166C1" w:rsidP="005A79FA">
      <w:pPr>
        <w:spacing w:line="280" w:lineRule="exact"/>
        <w:jc w:val="right"/>
        <w:rPr>
          <w:szCs w:val="30"/>
        </w:rPr>
      </w:pPr>
      <w:r>
        <w:rPr>
          <w:sz w:val="24"/>
        </w:rPr>
        <w:t xml:space="preserve">  </w:t>
      </w:r>
      <w:r>
        <w:rPr>
          <w:szCs w:val="30"/>
        </w:rPr>
        <w:t xml:space="preserve"> </w:t>
      </w:r>
      <w:r w:rsidR="00AB36B4">
        <w:rPr>
          <w:szCs w:val="30"/>
        </w:rPr>
        <w:t xml:space="preserve">  </w:t>
      </w:r>
    </w:p>
    <w:sectPr w:rsidR="004F7909" w:rsidSect="005A79FA">
      <w:headerReference w:type="default" r:id="rId17"/>
      <w:pgSz w:w="16838" w:h="11906" w:orient="landscape"/>
      <w:pgMar w:top="720" w:right="720" w:bottom="567" w:left="720" w:header="708" w:footer="708" w:gutter="0"/>
      <w:pgNumType w:start="1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85F" w:rsidRDefault="001B285F" w:rsidP="00594F5A">
      <w:r>
        <w:separator/>
      </w:r>
    </w:p>
  </w:endnote>
  <w:endnote w:type="continuationSeparator" w:id="0">
    <w:p w:rsidR="001B285F" w:rsidRDefault="001B285F" w:rsidP="00594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85F" w:rsidRDefault="001B285F" w:rsidP="00594F5A">
      <w:r>
        <w:separator/>
      </w:r>
    </w:p>
  </w:footnote>
  <w:footnote w:type="continuationSeparator" w:id="0">
    <w:p w:rsidR="001B285F" w:rsidRDefault="001B285F" w:rsidP="00594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41665"/>
      <w:docPartObj>
        <w:docPartGallery w:val="Page Numbers (Top of Page)"/>
        <w:docPartUnique/>
      </w:docPartObj>
    </w:sdtPr>
    <w:sdtEndPr/>
    <w:sdtContent>
      <w:p w:rsidR="00594F5A" w:rsidRDefault="00285ADA">
        <w:pPr>
          <w:pStyle w:val="a4"/>
          <w:jc w:val="center"/>
        </w:pPr>
        <w:r>
          <w:fldChar w:fldCharType="begin"/>
        </w:r>
        <w:r w:rsidR="00594F5A">
          <w:instrText>PAGE   \* MERGEFORMAT</w:instrText>
        </w:r>
        <w:r>
          <w:fldChar w:fldCharType="separate"/>
        </w:r>
        <w:r w:rsidR="007E0D69">
          <w:rPr>
            <w:noProof/>
          </w:rPr>
          <w:t>2</w:t>
        </w:r>
        <w:r>
          <w:fldChar w:fldCharType="end"/>
        </w:r>
      </w:p>
    </w:sdtContent>
  </w:sdt>
  <w:p w:rsidR="00594F5A" w:rsidRDefault="00594F5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87170"/>
    <w:multiLevelType w:val="hybridMultilevel"/>
    <w:tmpl w:val="2EC0FC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4B0A35"/>
    <w:multiLevelType w:val="hybridMultilevel"/>
    <w:tmpl w:val="75DE38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4AA2895"/>
    <w:multiLevelType w:val="hybridMultilevel"/>
    <w:tmpl w:val="2E6EB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1B81"/>
    <w:rsid w:val="00020C7A"/>
    <w:rsid w:val="0003151A"/>
    <w:rsid w:val="0004151F"/>
    <w:rsid w:val="00052FE0"/>
    <w:rsid w:val="000668F6"/>
    <w:rsid w:val="000956C6"/>
    <w:rsid w:val="000A1AA1"/>
    <w:rsid w:val="000C12BB"/>
    <w:rsid w:val="000D5ABA"/>
    <w:rsid w:val="000F3E62"/>
    <w:rsid w:val="001166C1"/>
    <w:rsid w:val="00130AAE"/>
    <w:rsid w:val="0018163A"/>
    <w:rsid w:val="001A2C6E"/>
    <w:rsid w:val="001B0FF0"/>
    <w:rsid w:val="001B285F"/>
    <w:rsid w:val="001D4369"/>
    <w:rsid w:val="002154E0"/>
    <w:rsid w:val="002314DD"/>
    <w:rsid w:val="00247E91"/>
    <w:rsid w:val="002504D5"/>
    <w:rsid w:val="00265850"/>
    <w:rsid w:val="00285ADA"/>
    <w:rsid w:val="002F7B9A"/>
    <w:rsid w:val="003214AE"/>
    <w:rsid w:val="00322BB2"/>
    <w:rsid w:val="00324A78"/>
    <w:rsid w:val="00363DF1"/>
    <w:rsid w:val="003666AD"/>
    <w:rsid w:val="00376022"/>
    <w:rsid w:val="00383AE9"/>
    <w:rsid w:val="003F4A6B"/>
    <w:rsid w:val="00440345"/>
    <w:rsid w:val="0044411A"/>
    <w:rsid w:val="00450D41"/>
    <w:rsid w:val="004743B8"/>
    <w:rsid w:val="00491E83"/>
    <w:rsid w:val="004A0AE2"/>
    <w:rsid w:val="004E14A9"/>
    <w:rsid w:val="004E15C1"/>
    <w:rsid w:val="004E4AC5"/>
    <w:rsid w:val="004F7909"/>
    <w:rsid w:val="00505DFE"/>
    <w:rsid w:val="005356FE"/>
    <w:rsid w:val="00566E35"/>
    <w:rsid w:val="00572D5D"/>
    <w:rsid w:val="005816E6"/>
    <w:rsid w:val="005908B9"/>
    <w:rsid w:val="00594F5A"/>
    <w:rsid w:val="005A79FA"/>
    <w:rsid w:val="005C75A9"/>
    <w:rsid w:val="005D5C9E"/>
    <w:rsid w:val="006267A4"/>
    <w:rsid w:val="0063149D"/>
    <w:rsid w:val="006431BD"/>
    <w:rsid w:val="00696D86"/>
    <w:rsid w:val="006C3DB2"/>
    <w:rsid w:val="006E1501"/>
    <w:rsid w:val="006E49E4"/>
    <w:rsid w:val="007122B3"/>
    <w:rsid w:val="00722823"/>
    <w:rsid w:val="00774F17"/>
    <w:rsid w:val="007B6CBF"/>
    <w:rsid w:val="007C4660"/>
    <w:rsid w:val="007D6C7C"/>
    <w:rsid w:val="007E0D69"/>
    <w:rsid w:val="007E38DA"/>
    <w:rsid w:val="00807FA9"/>
    <w:rsid w:val="00875FE8"/>
    <w:rsid w:val="008B1B81"/>
    <w:rsid w:val="008E3F90"/>
    <w:rsid w:val="008E76CC"/>
    <w:rsid w:val="008F12B1"/>
    <w:rsid w:val="008F6B7C"/>
    <w:rsid w:val="0090063B"/>
    <w:rsid w:val="00914690"/>
    <w:rsid w:val="0093549D"/>
    <w:rsid w:val="009632D9"/>
    <w:rsid w:val="00992223"/>
    <w:rsid w:val="009B06B7"/>
    <w:rsid w:val="009C377A"/>
    <w:rsid w:val="009C6757"/>
    <w:rsid w:val="009E0CE1"/>
    <w:rsid w:val="009F76C6"/>
    <w:rsid w:val="00A15438"/>
    <w:rsid w:val="00A319FD"/>
    <w:rsid w:val="00A46521"/>
    <w:rsid w:val="00A6636D"/>
    <w:rsid w:val="00A727CD"/>
    <w:rsid w:val="00AA57A3"/>
    <w:rsid w:val="00AB36B4"/>
    <w:rsid w:val="00AB3BFF"/>
    <w:rsid w:val="00AC3F71"/>
    <w:rsid w:val="00AF030A"/>
    <w:rsid w:val="00AF4F02"/>
    <w:rsid w:val="00AF6689"/>
    <w:rsid w:val="00B013D1"/>
    <w:rsid w:val="00B057E4"/>
    <w:rsid w:val="00B14C49"/>
    <w:rsid w:val="00B603B9"/>
    <w:rsid w:val="00B87745"/>
    <w:rsid w:val="00C10008"/>
    <w:rsid w:val="00C25354"/>
    <w:rsid w:val="00C31E81"/>
    <w:rsid w:val="00C545AA"/>
    <w:rsid w:val="00C6251C"/>
    <w:rsid w:val="00C6693E"/>
    <w:rsid w:val="00C856C5"/>
    <w:rsid w:val="00C97BD1"/>
    <w:rsid w:val="00D35028"/>
    <w:rsid w:val="00D3554E"/>
    <w:rsid w:val="00D41415"/>
    <w:rsid w:val="00D9544D"/>
    <w:rsid w:val="00DA6333"/>
    <w:rsid w:val="00DB731C"/>
    <w:rsid w:val="00DC69C9"/>
    <w:rsid w:val="00DD0DC5"/>
    <w:rsid w:val="00E16431"/>
    <w:rsid w:val="00E222D8"/>
    <w:rsid w:val="00E63B68"/>
    <w:rsid w:val="00E76560"/>
    <w:rsid w:val="00E90217"/>
    <w:rsid w:val="00EA00A0"/>
    <w:rsid w:val="00EB1BB6"/>
    <w:rsid w:val="00EB6E91"/>
    <w:rsid w:val="00ED3A1A"/>
    <w:rsid w:val="00EE2FFF"/>
    <w:rsid w:val="00EF3915"/>
    <w:rsid w:val="00F13240"/>
    <w:rsid w:val="00F17D7A"/>
    <w:rsid w:val="00F30C06"/>
    <w:rsid w:val="00F667EB"/>
    <w:rsid w:val="00F75BE6"/>
    <w:rsid w:val="00F77591"/>
    <w:rsid w:val="00F829B8"/>
    <w:rsid w:val="00F8555C"/>
    <w:rsid w:val="00FA325D"/>
    <w:rsid w:val="00FB1F42"/>
    <w:rsid w:val="00FD5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E9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94F5A"/>
  </w:style>
  <w:style w:type="paragraph" w:styleId="a6">
    <w:name w:val="footer"/>
    <w:basedOn w:val="a"/>
    <w:link w:val="a7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4F5A"/>
  </w:style>
  <w:style w:type="table" w:styleId="a8">
    <w:name w:val="Table Grid"/>
    <w:basedOn w:val="a1"/>
    <w:uiPriority w:val="59"/>
    <w:rsid w:val="00626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8163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414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1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E9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94F5A"/>
  </w:style>
  <w:style w:type="paragraph" w:styleId="a6">
    <w:name w:val="footer"/>
    <w:basedOn w:val="a"/>
    <w:link w:val="a7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4F5A"/>
  </w:style>
  <w:style w:type="table" w:styleId="a8">
    <w:name w:val="Table Grid"/>
    <w:basedOn w:val="a1"/>
    <w:uiPriority w:val="59"/>
    <w:rsid w:val="00626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8163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414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1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D71F2-D069-4C05-863A-E50CE6532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Спургяш</dc:creator>
  <cp:lastModifiedBy>User</cp:lastModifiedBy>
  <cp:revision>29</cp:revision>
  <cp:lastPrinted>2021-09-20T08:35:00Z</cp:lastPrinted>
  <dcterms:created xsi:type="dcterms:W3CDTF">2021-09-16T06:24:00Z</dcterms:created>
  <dcterms:modified xsi:type="dcterms:W3CDTF">2021-09-23T06:27:00Z</dcterms:modified>
</cp:coreProperties>
</file>